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3A" w:rsidRPr="00A9053A" w:rsidRDefault="00A9053A" w:rsidP="00A9053A">
      <w:pPr>
        <w:jc w:val="center"/>
        <w:rPr>
          <w:color w:val="FF0000"/>
          <w:sz w:val="48"/>
          <w:szCs w:val="48"/>
        </w:rPr>
      </w:pPr>
      <w:r w:rsidRPr="00A9053A">
        <w:rPr>
          <w:b/>
          <w:bCs/>
          <w:color w:val="FF0000"/>
          <w:sz w:val="48"/>
          <w:szCs w:val="48"/>
        </w:rPr>
        <w:t>Как сохранить зрение ребенка?</w:t>
      </w:r>
    </w:p>
    <w:p w:rsidR="001016B9" w:rsidRDefault="00A9053A" w:rsidP="00A9053A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 xml:space="preserve">Правило 1. </w:t>
      </w:r>
      <w:r w:rsidRPr="00A9053A">
        <w:rPr>
          <w:sz w:val="32"/>
          <w:szCs w:val="32"/>
        </w:rPr>
        <w:t xml:space="preserve">Старайтесь, чтобы малыш больше двигался, бегал, прыгал. </w:t>
      </w:r>
      <w:r w:rsidR="001016B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053A">
        <w:rPr>
          <w:b/>
          <w:bCs/>
          <w:sz w:val="32"/>
          <w:szCs w:val="32"/>
        </w:rPr>
        <w:t xml:space="preserve">Правило 2. </w:t>
      </w:r>
      <w:r w:rsidRPr="00A9053A">
        <w:rPr>
          <w:sz w:val="32"/>
          <w:szCs w:val="32"/>
        </w:rPr>
        <w:t>Включите в рацион полезные для глаз продукты: творог, кефир, отварную  морскую рыбу, морепродукты, говядину, морковь, капусту, чернику, бруснику, клюкву, петрушку, укроп. </w:t>
      </w:r>
    </w:p>
    <w:p w:rsidR="00A9053A" w:rsidRPr="00A9053A" w:rsidRDefault="00A9053A" w:rsidP="00A9053A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 xml:space="preserve">Правило 3. </w:t>
      </w:r>
      <w:r w:rsidRPr="00A9053A">
        <w:rPr>
          <w:sz w:val="32"/>
          <w:szCs w:val="32"/>
        </w:rPr>
        <w:t xml:space="preserve">Следите за его осанкой - при «кривой» спине нарушается кровоснабжение головного мозга, которое и провоцирует проблемы со зрением. Запомните: расстояние между книгой и глазами должно быть не менее 25-30 см. </w:t>
      </w:r>
    </w:p>
    <w:p w:rsidR="00A9053A" w:rsidRPr="00A9053A" w:rsidRDefault="00A9053A" w:rsidP="00A9053A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 xml:space="preserve">Правило 4. </w:t>
      </w:r>
      <w:r w:rsidRPr="00A9053A">
        <w:rPr>
          <w:sz w:val="32"/>
          <w:szCs w:val="32"/>
        </w:rPr>
        <w:t xml:space="preserve">Не допускайте, чтобы ребенок подолгу сидел перед телевизором, а если уж сидит, то только строго напротив и не ближе трех метров. </w:t>
      </w:r>
    </w:p>
    <w:p w:rsidR="00A9053A" w:rsidRPr="00A9053A" w:rsidRDefault="00A9053A" w:rsidP="00A9053A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 xml:space="preserve">Правило 5. </w:t>
      </w:r>
      <w:r w:rsidRPr="00A9053A">
        <w:rPr>
          <w:sz w:val="32"/>
          <w:szCs w:val="32"/>
        </w:rPr>
        <w:t xml:space="preserve">Не читать лежа и как можно меньше при искусственном освещении. </w:t>
      </w:r>
    </w:p>
    <w:p w:rsidR="00A9053A" w:rsidRPr="00A9053A" w:rsidRDefault="00A9053A" w:rsidP="00A9053A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 xml:space="preserve">Правило 6. </w:t>
      </w:r>
      <w:r w:rsidRPr="00A9053A">
        <w:rPr>
          <w:sz w:val="32"/>
          <w:szCs w:val="32"/>
        </w:rPr>
        <w:t xml:space="preserve">Не забывайте, что смотреть телевизор в темной комнате нежелательно.  </w:t>
      </w:r>
    </w:p>
    <w:p w:rsidR="00A9053A" w:rsidRPr="00A9053A" w:rsidRDefault="00A9053A" w:rsidP="00A9053A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>Правило 7. Д</w:t>
      </w:r>
      <w:r w:rsidRPr="00A9053A">
        <w:rPr>
          <w:sz w:val="32"/>
          <w:szCs w:val="32"/>
        </w:rPr>
        <w:t xml:space="preserve">ошкольник может играть на компьютере не более получаса в день,  после 7 лет - 1 час в день или два подхода по 40 </w:t>
      </w:r>
      <w:r w:rsidR="001016B9">
        <w:rPr>
          <w:sz w:val="32"/>
          <w:szCs w:val="32"/>
        </w:rPr>
        <w:t>м</w:t>
      </w:r>
      <w:r w:rsidRPr="00A9053A">
        <w:rPr>
          <w:sz w:val="32"/>
          <w:szCs w:val="32"/>
        </w:rPr>
        <w:t xml:space="preserve">инут. </w:t>
      </w:r>
    </w:p>
    <w:p w:rsidR="001016B9" w:rsidRPr="00A9053A" w:rsidRDefault="00A9053A" w:rsidP="001016B9">
      <w:pPr>
        <w:jc w:val="both"/>
        <w:rPr>
          <w:sz w:val="32"/>
          <w:szCs w:val="32"/>
        </w:rPr>
      </w:pPr>
      <w:r w:rsidRPr="00A9053A">
        <w:rPr>
          <w:b/>
          <w:bCs/>
          <w:sz w:val="32"/>
          <w:szCs w:val="32"/>
        </w:rPr>
        <w:t xml:space="preserve">Правило 8. </w:t>
      </w:r>
      <w:r w:rsidRPr="00A9053A">
        <w:rPr>
          <w:sz w:val="32"/>
          <w:szCs w:val="32"/>
        </w:rPr>
        <w:t xml:space="preserve">Про игры на сотовом телефоне лучше забыть. </w:t>
      </w:r>
      <w:r w:rsidR="001016B9">
        <w:rPr>
          <w:sz w:val="32"/>
          <w:szCs w:val="32"/>
        </w:rPr>
        <w:t xml:space="preserve">                      </w:t>
      </w:r>
      <w:r w:rsidRPr="00A9053A">
        <w:rPr>
          <w:b/>
          <w:bCs/>
          <w:sz w:val="32"/>
          <w:szCs w:val="32"/>
        </w:rPr>
        <w:t xml:space="preserve">Правило 9. </w:t>
      </w:r>
      <w:r w:rsidRPr="00A9053A">
        <w:rPr>
          <w:sz w:val="32"/>
          <w:szCs w:val="32"/>
        </w:rPr>
        <w:t>Ежедневно делайте вместе Гимнастику  глаз – превратите</w:t>
      </w:r>
      <w:r w:rsidR="001016B9">
        <w:rPr>
          <w:sz w:val="32"/>
          <w:szCs w:val="32"/>
        </w:rPr>
        <w:t xml:space="preserve">     </w:t>
      </w:r>
      <w:r w:rsidR="001016B9" w:rsidRPr="00A9053A">
        <w:rPr>
          <w:sz w:val="32"/>
          <w:szCs w:val="32"/>
        </w:rPr>
        <w:t>эту  процедуру</w:t>
      </w:r>
      <w:r w:rsidR="001016B9">
        <w:rPr>
          <w:sz w:val="32"/>
          <w:szCs w:val="32"/>
        </w:rPr>
        <w:t xml:space="preserve">  в увлекательную игру!                                     </w:t>
      </w:r>
    </w:p>
    <w:p w:rsidR="00AC3864" w:rsidRDefault="001016B9" w:rsidP="001016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D07FB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DD07FB" w:rsidRPr="00DD07FB">
        <w:rPr>
          <w:sz w:val="32"/>
          <w:szCs w:val="32"/>
        </w:rPr>
        <w:drawing>
          <wp:inline distT="0" distB="0" distL="0" distR="0">
            <wp:extent cx="2409825" cy="2333625"/>
            <wp:effectExtent l="19050" t="0" r="9525" b="0"/>
            <wp:docPr id="19" name="Рисунок 1" descr="C:\Users\viki\AppData\Local\Microsoft\Windows\Temporary Internet Files\Content.IE5\HT7649U9\MCj0424178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8" descr="C:\Users\viki\AppData\Local\Microsoft\Windows\Temporary Internet Files\Content.IE5\HT7649U9\MCj042417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91" cy="233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B9" w:rsidRDefault="001016B9" w:rsidP="001016B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341816">
        <w:rPr>
          <w:sz w:val="32"/>
          <w:szCs w:val="32"/>
        </w:rPr>
        <w:t xml:space="preserve">      </w:t>
      </w:r>
      <w:r w:rsidR="00DD07FB">
        <w:rPr>
          <w:sz w:val="32"/>
          <w:szCs w:val="32"/>
        </w:rPr>
        <w:t xml:space="preserve">                          </w:t>
      </w:r>
      <w:r w:rsidR="00341816">
        <w:rPr>
          <w:sz w:val="32"/>
          <w:szCs w:val="32"/>
        </w:rPr>
        <w:t xml:space="preserve"> </w:t>
      </w:r>
      <w:r w:rsidRPr="00A9053A">
        <w:rPr>
          <w:sz w:val="32"/>
          <w:szCs w:val="32"/>
        </w:rPr>
        <w:t xml:space="preserve"> </w:t>
      </w:r>
    </w:p>
    <w:p w:rsidR="00DD07FB" w:rsidRPr="00A9053A" w:rsidRDefault="00DD07FB" w:rsidP="001016B9">
      <w:pPr>
        <w:jc w:val="both"/>
        <w:rPr>
          <w:sz w:val="32"/>
          <w:szCs w:val="32"/>
        </w:rPr>
      </w:pPr>
    </w:p>
    <w:p w:rsidR="00341816" w:rsidRDefault="00341816" w:rsidP="00341816">
      <w:pPr>
        <w:jc w:val="center"/>
        <w:rPr>
          <w:b/>
          <w:bCs/>
          <w:color w:val="FF0000"/>
          <w:sz w:val="48"/>
          <w:szCs w:val="48"/>
        </w:rPr>
      </w:pPr>
      <w:r w:rsidRPr="00341816">
        <w:rPr>
          <w:b/>
          <w:bCs/>
          <w:color w:val="FF0000"/>
          <w:sz w:val="48"/>
          <w:szCs w:val="48"/>
        </w:rPr>
        <w:t>Комплекс упражнений для глаз</w:t>
      </w:r>
      <w:r>
        <w:rPr>
          <w:b/>
          <w:bCs/>
          <w:color w:val="FF0000"/>
          <w:sz w:val="48"/>
          <w:szCs w:val="48"/>
        </w:rPr>
        <w:t>.</w:t>
      </w:r>
    </w:p>
    <w:p w:rsidR="00AC3864" w:rsidRPr="00AC3864" w:rsidRDefault="00341816" w:rsidP="00AC3864">
      <w:pPr>
        <w:jc w:val="both"/>
        <w:rPr>
          <w:b/>
          <w:bCs/>
          <w:sz w:val="32"/>
          <w:szCs w:val="32"/>
        </w:rPr>
      </w:pPr>
      <w:r w:rsidRPr="00341816">
        <w:rPr>
          <w:b/>
          <w:bCs/>
          <w:sz w:val="32"/>
          <w:szCs w:val="32"/>
        </w:rPr>
        <w:t>Предлагаем специальный комплекс упражнений для глаз, который при регулярном выполнении может стать хорошей тренировкой и профилактикой для сохранения зрения. Упражнения лучше проводить в игровой форме, с любимыми игрушками ребенка, передвигая их вправо-влево, вверх-вниз.</w:t>
      </w:r>
      <w:r w:rsidR="00AC3864" w:rsidRPr="00AC3864">
        <w:rPr>
          <w:rFonts w:ascii="Calibri" w:eastAsia="+mn-ea" w:hAnsi="Calibri" w:cs="Arial"/>
          <w:b/>
          <w:bCs/>
          <w:i/>
          <w:iCs/>
          <w:color w:val="000000"/>
          <w:kern w:val="24"/>
          <w:sz w:val="32"/>
          <w:szCs w:val="32"/>
          <w:lang w:eastAsia="ru-RU"/>
        </w:rPr>
        <w:t xml:space="preserve"> </w:t>
      </w:r>
      <w:r w:rsidR="00AC3864" w:rsidRPr="00AC3864">
        <w:rPr>
          <w:b/>
          <w:bCs/>
          <w:i/>
          <w:iCs/>
          <w:sz w:val="32"/>
          <w:szCs w:val="32"/>
        </w:rPr>
        <w:t>Упражнения выполняются сидя, голова неподвижна, поза удобная, с максимальной амплитудой движения глаз.</w:t>
      </w:r>
      <w:r w:rsidR="00AC3864" w:rsidRPr="00AC3864">
        <w:rPr>
          <w:b/>
          <w:bCs/>
          <w:sz w:val="32"/>
          <w:szCs w:val="32"/>
        </w:rPr>
        <w:br/>
      </w:r>
      <w:r w:rsidR="00AC3864" w:rsidRPr="00AC3864">
        <w:rPr>
          <w:b/>
          <w:bCs/>
          <w:color w:val="FF0000"/>
          <w:sz w:val="32"/>
          <w:szCs w:val="32"/>
        </w:rPr>
        <w:t xml:space="preserve">  1. Жмурки.</w:t>
      </w:r>
      <w:r w:rsidR="00AC3864" w:rsidRPr="00AC3864">
        <w:rPr>
          <w:b/>
          <w:bCs/>
          <w:sz w:val="32"/>
          <w:szCs w:val="32"/>
        </w:rPr>
        <w:t xml:space="preserve"> Закрыть глаза, сильно напрягая глазные мышцы, на счет 1 - 4, затем раскрыть глаза, расслабив мышцы глаз, посмотрев вдаль, на счет 1 - 6. Повторить 4 - 5 раз.</w:t>
      </w:r>
    </w:p>
    <w:p w:rsidR="00AC3864" w:rsidRPr="00AC3864" w:rsidRDefault="00AC3864" w:rsidP="00AC3864">
      <w:pPr>
        <w:jc w:val="both"/>
        <w:rPr>
          <w:b/>
          <w:bCs/>
          <w:sz w:val="32"/>
          <w:szCs w:val="32"/>
        </w:rPr>
      </w:pPr>
      <w:r w:rsidRPr="00AC3864">
        <w:rPr>
          <w:b/>
          <w:bCs/>
          <w:color w:val="FF0000"/>
          <w:sz w:val="32"/>
          <w:szCs w:val="32"/>
        </w:rPr>
        <w:t>  2. Близко-далеко.</w:t>
      </w:r>
      <w:r w:rsidRPr="00AC3864">
        <w:rPr>
          <w:b/>
          <w:bCs/>
          <w:sz w:val="32"/>
          <w:szCs w:val="32"/>
        </w:rPr>
        <w:t xml:space="preserve"> Посмотреть на переносицу и задержать взор на счет 1 - 4. До усталости глаза доводить нельзя. Затем открыть глаза, посмотреть вдаль на счет 1 - 6. Повторить 4 - 5 раз.</w:t>
      </w:r>
      <w:r w:rsidRPr="00AC3864">
        <w:rPr>
          <w:b/>
          <w:bCs/>
          <w:sz w:val="32"/>
          <w:szCs w:val="32"/>
        </w:rPr>
        <w:br/>
      </w:r>
      <w:r w:rsidRPr="00AC3864">
        <w:rPr>
          <w:b/>
          <w:bCs/>
          <w:color w:val="FF0000"/>
          <w:sz w:val="32"/>
          <w:szCs w:val="32"/>
        </w:rPr>
        <w:t>   3. Лево-право.</w:t>
      </w:r>
      <w:r w:rsidRPr="00AC3864">
        <w:rPr>
          <w:b/>
          <w:bCs/>
          <w:sz w:val="32"/>
          <w:szCs w:val="32"/>
        </w:rPr>
        <w:t xml:space="preserve">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вверх, вниз.</w:t>
      </w:r>
    </w:p>
    <w:p w:rsidR="00AC3864" w:rsidRDefault="00AC3864" w:rsidP="00AC3864">
      <w:pPr>
        <w:jc w:val="both"/>
        <w:rPr>
          <w:sz w:val="32"/>
          <w:szCs w:val="32"/>
        </w:rPr>
      </w:pPr>
      <w:r w:rsidRPr="00AC3864">
        <w:rPr>
          <w:b/>
          <w:bCs/>
          <w:color w:val="FF0000"/>
          <w:sz w:val="32"/>
          <w:szCs w:val="32"/>
        </w:rPr>
        <w:t>    4. Диагонали.</w:t>
      </w:r>
      <w:r w:rsidRPr="00AC3864">
        <w:rPr>
          <w:b/>
          <w:bCs/>
          <w:sz w:val="32"/>
          <w:szCs w:val="32"/>
        </w:rPr>
        <w:t xml:space="preserve"> Перевести взгляд быстро по диагонали: направо вверх - налево вниз, потом прямо вдаль на счет 1 - 6; затем налево - вверх - направо - вниз и посмотреть вдаль на счет 1 - 6. Повторить 3 - 4 раза.</w:t>
      </w:r>
      <w:r>
        <w:rPr>
          <w:sz w:val="32"/>
          <w:szCs w:val="32"/>
        </w:rPr>
        <w:t xml:space="preserve">                  </w:t>
      </w:r>
    </w:p>
    <w:p w:rsidR="00A9053A" w:rsidRDefault="00AC3864" w:rsidP="00AC386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D07FB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AC3864">
        <w:rPr>
          <w:sz w:val="32"/>
          <w:szCs w:val="32"/>
        </w:rPr>
        <w:drawing>
          <wp:inline distT="0" distB="0" distL="0" distR="0">
            <wp:extent cx="3586162" cy="911225"/>
            <wp:effectExtent l="19050" t="0" r="0" b="0"/>
            <wp:docPr id="18" name="Рисунок 13" descr="item_2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Рисунок 4" descr="item_225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62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64" w:rsidRPr="00341816" w:rsidRDefault="00AC3864" w:rsidP="00341816">
      <w:pPr>
        <w:rPr>
          <w:sz w:val="32"/>
          <w:szCs w:val="32"/>
        </w:rPr>
      </w:pPr>
    </w:p>
    <w:p w:rsidR="00AC3864" w:rsidRPr="00AC3864" w:rsidRDefault="00AC3864" w:rsidP="00AC3864">
      <w:pPr>
        <w:jc w:val="center"/>
        <w:rPr>
          <w:color w:val="FF0000"/>
          <w:sz w:val="40"/>
          <w:szCs w:val="40"/>
        </w:rPr>
      </w:pPr>
      <w:r w:rsidRPr="00AC3864">
        <w:rPr>
          <w:b/>
          <w:bCs/>
          <w:color w:val="FF0000"/>
          <w:sz w:val="40"/>
          <w:szCs w:val="40"/>
        </w:rPr>
        <w:t>Следите за своими глазами.</w:t>
      </w:r>
    </w:p>
    <w:p w:rsidR="001016B9" w:rsidRPr="00AC3864" w:rsidRDefault="00AC3864" w:rsidP="00AC3864">
      <w:pPr>
        <w:jc w:val="center"/>
        <w:rPr>
          <w:color w:val="FF0000"/>
          <w:sz w:val="40"/>
          <w:szCs w:val="40"/>
        </w:rPr>
      </w:pPr>
      <w:r w:rsidRPr="00AC3864">
        <w:rPr>
          <w:b/>
          <w:bCs/>
          <w:color w:val="FF0000"/>
          <w:sz w:val="40"/>
          <w:szCs w:val="40"/>
        </w:rPr>
        <w:t>Мир так прекрасен, особенно если мы его видим</w:t>
      </w:r>
    </w:p>
    <w:p w:rsidR="00FA52C5" w:rsidRPr="00AC3864" w:rsidRDefault="00FA52C5" w:rsidP="00AC3864">
      <w:pPr>
        <w:jc w:val="center"/>
        <w:rPr>
          <w:color w:val="FF0000"/>
          <w:sz w:val="40"/>
          <w:szCs w:val="40"/>
        </w:rPr>
      </w:pPr>
    </w:p>
    <w:sectPr w:rsidR="00FA52C5" w:rsidRPr="00AC3864" w:rsidSect="00AC3864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053A"/>
    <w:rsid w:val="001016B9"/>
    <w:rsid w:val="00341816"/>
    <w:rsid w:val="00A9053A"/>
    <w:rsid w:val="00AC3864"/>
    <w:rsid w:val="00DD07FB"/>
    <w:rsid w:val="00FA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C2F5-772F-4700-8FFC-D8F4CFB1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2013-04-11T08:27:00Z</dcterms:created>
  <dcterms:modified xsi:type="dcterms:W3CDTF">2013-04-11T09:26:00Z</dcterms:modified>
</cp:coreProperties>
</file>